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A75" w:rsidRDefault="007213C9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№3</w:t>
      </w:r>
    </w:p>
    <w:p w:rsidR="00020A75" w:rsidRDefault="007213C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</w:p>
    <w:p w:rsidR="00020A75" w:rsidRDefault="007213C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020A75" w:rsidRDefault="007213C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____</w:t>
      </w:r>
      <w:r>
        <w:rPr>
          <w:rFonts w:ascii="Times New Roman" w:hAnsi="Times New Roman"/>
          <w:sz w:val="28"/>
          <w:szCs w:val="28"/>
        </w:rPr>
        <w:t>»_</w:t>
      </w:r>
      <w:r>
        <w:rPr>
          <w:rFonts w:ascii="Times New Roman" w:hAnsi="Times New Roman"/>
          <w:sz w:val="28"/>
          <w:szCs w:val="28"/>
          <w:u w:val="single"/>
        </w:rPr>
        <w:t>_______________2025</w:t>
      </w:r>
      <w:r>
        <w:rPr>
          <w:rFonts w:ascii="Times New Roman" w:hAnsi="Times New Roman"/>
          <w:sz w:val="28"/>
          <w:szCs w:val="28"/>
        </w:rPr>
        <w:t>г.</w:t>
      </w:r>
    </w:p>
    <w:p w:rsidR="00020A75" w:rsidRDefault="00020A75">
      <w:pPr>
        <w:jc w:val="center"/>
        <w:rPr>
          <w:rFonts w:ascii="Times New Roman" w:hAnsi="Times New Roman"/>
          <w:sz w:val="16"/>
          <w:szCs w:val="16"/>
        </w:rPr>
      </w:pPr>
    </w:p>
    <w:p w:rsidR="00020A75" w:rsidRDefault="00020A75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020A75">
        <w:tc>
          <w:tcPr>
            <w:tcW w:w="2448" w:type="dxa"/>
          </w:tcPr>
          <w:p w:rsidR="00020A75" w:rsidRDefault="007213C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Члены комиссии:</w:t>
            </w:r>
          </w:p>
        </w:tc>
        <w:tc>
          <w:tcPr>
            <w:tcW w:w="3420" w:type="dxa"/>
            <w:gridSpan w:val="2"/>
          </w:tcPr>
          <w:p w:rsidR="00020A75" w:rsidRDefault="007213C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20A75" w:rsidRDefault="007213C9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</w:p>
          <w:p w:rsidR="00020A75" w:rsidRDefault="007213C9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Главный инженер</w:t>
            </w:r>
          </w:p>
          <w:p w:rsidR="00020A75" w:rsidRDefault="007213C9"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ВЭС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20A75" w:rsidRDefault="00020A75">
            <w:pPr>
              <w:rPr>
                <w:szCs w:val="24"/>
                <w:highlight w:val="white"/>
              </w:rPr>
            </w:pPr>
          </w:p>
          <w:p w:rsidR="00020A75" w:rsidRDefault="00020A75">
            <w:pPr>
              <w:rPr>
                <w:szCs w:val="24"/>
                <w:highlight w:val="white"/>
              </w:rPr>
            </w:pPr>
          </w:p>
          <w:p w:rsidR="00020A75" w:rsidRDefault="007213C9"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Д.А. Уксеков </w:t>
            </w:r>
          </w:p>
        </w:tc>
      </w:tr>
      <w:tr w:rsidR="00020A75">
        <w:tc>
          <w:tcPr>
            <w:tcW w:w="2448" w:type="dxa"/>
            <w:vMerge w:val="restart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020A75">
        <w:tc>
          <w:tcPr>
            <w:tcW w:w="2448" w:type="dxa"/>
            <w:vMerge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20A75" w:rsidRDefault="007213C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20A75" w:rsidRDefault="007213C9"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20A75" w:rsidRDefault="007213C9"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Э.В. Афанасьев </w:t>
            </w:r>
          </w:p>
        </w:tc>
      </w:tr>
      <w:tr w:rsidR="00020A75">
        <w:tc>
          <w:tcPr>
            <w:tcW w:w="2448" w:type="dxa"/>
            <w:vMerge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020A75">
        <w:tc>
          <w:tcPr>
            <w:tcW w:w="2448" w:type="dxa"/>
            <w:vMerge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20A75" w:rsidRDefault="007213C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20A75" w:rsidRDefault="00322666">
            <w:pPr>
              <w:rPr>
                <w:sz w:val="20"/>
                <w:highlight w:val="white"/>
              </w:rPr>
            </w:pPr>
            <w:r>
              <w:rPr>
                <w:szCs w:val="24"/>
              </w:rPr>
              <w:t>Зам.начальник САиСМ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bookmarkStart w:id="0" w:name="_GoBack"/>
            <w:bookmarkEnd w:id="0"/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20A75" w:rsidRDefault="00322666"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>Е.В.Цвеловский</w:t>
            </w:r>
            <w:r w:rsidR="007213C9">
              <w:rPr>
                <w:szCs w:val="24"/>
                <w:highlight w:val="white"/>
              </w:rPr>
              <w:t xml:space="preserve"> </w:t>
            </w:r>
          </w:p>
        </w:tc>
      </w:tr>
      <w:tr w:rsidR="00020A75">
        <w:tc>
          <w:tcPr>
            <w:tcW w:w="2448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020A75">
        <w:tc>
          <w:tcPr>
            <w:tcW w:w="2448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20A75" w:rsidRDefault="007213C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ИА ПАО «Россети Московский регион»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20A75" w:rsidRDefault="007213C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Заместитель руководителя дирекции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20A75" w:rsidRDefault="007213C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</w:rPr>
              <w:t>Коваленко</w:t>
            </w:r>
          </w:p>
        </w:tc>
      </w:tr>
      <w:tr w:rsidR="00020A75">
        <w:tc>
          <w:tcPr>
            <w:tcW w:w="2448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020A75" w:rsidRDefault="00020A7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020A75">
        <w:tc>
          <w:tcPr>
            <w:tcW w:w="3528" w:type="dxa"/>
            <w:gridSpan w:val="2"/>
          </w:tcPr>
          <w:p w:rsidR="00020A75" w:rsidRDefault="007213C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020A75" w:rsidRDefault="007213C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  <w:p w:rsidR="00020A75" w:rsidRDefault="007213C9"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</w:t>
            </w:r>
            <w:r w:rsidR="009634AB" w:rsidRPr="009634AB">
              <w:rPr>
                <w:rFonts w:ascii="Times New Roman" w:hAnsi="Times New Roman"/>
                <w:b/>
                <w:szCs w:val="24"/>
              </w:rPr>
              <w:t>УАЗ-31514-32</w:t>
            </w:r>
          </w:p>
        </w:tc>
        <w:tc>
          <w:tcPr>
            <w:tcW w:w="236" w:type="dxa"/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020A75" w:rsidRDefault="00020A75">
            <w:pPr>
              <w:rPr>
                <w:b/>
                <w:highlight w:val="white"/>
              </w:rPr>
            </w:pPr>
          </w:p>
          <w:p w:rsidR="00020A75" w:rsidRDefault="009634AB"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 w:rsidRPr="009634AB">
              <w:rPr>
                <w:rFonts w:ascii="Times New Roman" w:hAnsi="Times New Roman"/>
                <w:b/>
              </w:rPr>
              <w:t>УАЗ ХАНТЕР</w:t>
            </w:r>
          </w:p>
        </w:tc>
        <w:tc>
          <w:tcPr>
            <w:tcW w:w="236" w:type="dxa"/>
            <w:gridSpan w:val="2"/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  <w:p w:rsidR="00020A75" w:rsidRDefault="007213C9"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1995</w:t>
            </w:r>
          </w:p>
        </w:tc>
        <w:tc>
          <w:tcPr>
            <w:tcW w:w="236" w:type="dxa"/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  <w:p w:rsidR="00020A75" w:rsidRDefault="009634AB">
            <w:pPr>
              <w:jc w:val="center"/>
              <w:rPr>
                <w:b/>
                <w:highlight w:val="white"/>
              </w:rPr>
            </w:pPr>
            <w:r w:rsidRPr="009634AB">
              <w:rPr>
                <w:b/>
              </w:rPr>
              <w:t>Р607МК50</w:t>
            </w:r>
          </w:p>
        </w:tc>
        <w:tc>
          <w:tcPr>
            <w:tcW w:w="236" w:type="dxa"/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020A75" w:rsidRDefault="00020A75">
            <w:pPr>
              <w:jc w:val="center"/>
              <w:rPr>
                <w:b/>
                <w:highlight w:val="white"/>
              </w:rPr>
            </w:pPr>
          </w:p>
          <w:p w:rsidR="00020A75" w:rsidRDefault="00B10C60">
            <w:pPr>
              <w:jc w:val="center"/>
              <w:rPr>
                <w:b/>
                <w:highlight w:val="white"/>
              </w:rPr>
            </w:pPr>
            <w:r w:rsidRPr="00B10C60">
              <w:rPr>
                <w:rFonts w:ascii="Times New Roman" w:hAnsi="Times New Roman"/>
                <w:b/>
                <w:szCs w:val="24"/>
              </w:rPr>
              <w:t>018-50319</w:t>
            </w:r>
          </w:p>
        </w:tc>
      </w:tr>
    </w:tbl>
    <w:p w:rsidR="00020A75" w:rsidRDefault="007213C9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020A75" w:rsidRDefault="00020A75">
      <w:pPr>
        <w:rPr>
          <w:rFonts w:ascii="Times New Roman" w:hAnsi="Times New Roman"/>
          <w:sz w:val="16"/>
          <w:szCs w:val="16"/>
        </w:rPr>
      </w:pPr>
    </w:p>
    <w:p w:rsidR="00020A75" w:rsidRDefault="007213C9"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      </w:t>
      </w:r>
      <w:r w:rsidR="00B10C60" w:rsidRPr="00B10C60">
        <w:rPr>
          <w:rFonts w:ascii="Times New Roman" w:eastAsia="Times New Roman" w:hAnsi="Times New Roman"/>
          <w:b/>
          <w:szCs w:val="24"/>
        </w:rPr>
        <w:t>01.01.1995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</w:t>
      </w:r>
      <w:r w:rsidR="00B10C60" w:rsidRPr="00B10C60">
        <w:rPr>
          <w:rFonts w:ascii="Times New Roman" w:hAnsi="Times New Roman"/>
          <w:b/>
          <w:szCs w:val="24"/>
        </w:rPr>
        <w:t>01.01.1995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         0,00                                        0,00                                  </w:t>
      </w:r>
      <w:r w:rsidR="00DB40D6" w:rsidRPr="00DB40D6">
        <w:rPr>
          <w:rFonts w:ascii="Times New Roman" w:hAnsi="Times New Roman"/>
          <w:b/>
          <w:szCs w:val="24"/>
        </w:rPr>
        <w:t>210471</w:t>
      </w:r>
      <w:r w:rsidR="00DB40D6" w:rsidRPr="00322666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>км</w:t>
      </w:r>
    </w:p>
    <w:p w:rsidR="00020A75" w:rsidRDefault="007213C9">
      <w:pPr>
        <w:rPr>
          <w:b/>
          <w:color w:val="FF0000"/>
          <w:szCs w:val="24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      ______________________                                  ________________________                  ______________________________________         ______________________      _______________________________________</w:t>
      </w:r>
    </w:p>
    <w:p w:rsidR="00020A75" w:rsidRDefault="007213C9"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            Дата приобретения       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020A75" w:rsidRDefault="00020A75">
      <w:pPr>
        <w:rPr>
          <w:rFonts w:ascii="Times New Roman" w:hAnsi="Times New Roman"/>
          <w:sz w:val="16"/>
          <w:szCs w:val="16"/>
          <w:highlight w:val="white"/>
        </w:rPr>
      </w:pP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 w:rsidR="00020A75">
        <w:tc>
          <w:tcPr>
            <w:tcW w:w="14850" w:type="dxa"/>
            <w:gridSpan w:val="11"/>
          </w:tcPr>
          <w:p w:rsidR="00020A75" w:rsidRDefault="007213C9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Идентификационные номера ТС</w:t>
            </w:r>
          </w:p>
        </w:tc>
      </w:tr>
      <w:tr w:rsidR="00020A75">
        <w:tc>
          <w:tcPr>
            <w:tcW w:w="1668" w:type="dxa"/>
            <w:vMerge w:val="restart"/>
            <w:vAlign w:val="center"/>
          </w:tcPr>
          <w:p w:rsidR="00020A75" w:rsidRDefault="007213C9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>VIN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020A75" w:rsidRDefault="007213C9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№ шасси (рамы)</w:t>
            </w:r>
          </w:p>
        </w:tc>
        <w:tc>
          <w:tcPr>
            <w:tcW w:w="1276" w:type="dxa"/>
            <w:vMerge w:val="restart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>/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Дополнительно для дорожно-строительной техники</w:t>
            </w:r>
          </w:p>
        </w:tc>
      </w:tr>
      <w:tr w:rsidR="00020A75">
        <w:tc>
          <w:tcPr>
            <w:tcW w:w="1668" w:type="dxa"/>
            <w:vMerge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КПП</w:t>
            </w:r>
          </w:p>
        </w:tc>
        <w:tc>
          <w:tcPr>
            <w:tcW w:w="1134" w:type="dxa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020A75" w:rsidRDefault="007213C9"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>Навесное оборудование</w:t>
            </w:r>
          </w:p>
        </w:tc>
      </w:tr>
      <w:tr w:rsidR="00020A75">
        <w:trPr>
          <w:trHeight w:val="393"/>
        </w:trPr>
        <w:tc>
          <w:tcPr>
            <w:tcW w:w="1668" w:type="dxa"/>
            <w:vAlign w:val="center"/>
          </w:tcPr>
          <w:p w:rsidR="00020A75" w:rsidRDefault="00DB40D6">
            <w:pPr>
              <w:jc w:val="center"/>
              <w:rPr>
                <w:color w:val="FF0000"/>
                <w:sz w:val="20"/>
                <w:highlight w:val="white"/>
              </w:rPr>
            </w:pPr>
            <w:r w:rsidRPr="00DB40D6">
              <w:rPr>
                <w:rFonts w:ascii="Arial" w:hAnsi="Arial" w:cs="Arial"/>
                <w:sz w:val="20"/>
              </w:rPr>
              <w:t>XTT315195F1000014</w:t>
            </w:r>
          </w:p>
        </w:tc>
        <w:tc>
          <w:tcPr>
            <w:tcW w:w="1275" w:type="dxa"/>
            <w:vAlign w:val="center"/>
          </w:tcPr>
          <w:p w:rsidR="00020A75" w:rsidRDefault="007213C9"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276" w:type="dxa"/>
            <w:vAlign w:val="center"/>
          </w:tcPr>
          <w:p w:rsidR="00020A75" w:rsidRDefault="00DB40D6">
            <w:pPr>
              <w:jc w:val="center"/>
              <w:rPr>
                <w:rFonts w:ascii="Arial" w:eastAsia="Times New Roman" w:hAnsi="Arial" w:cs="Arial"/>
                <w:sz w:val="20"/>
                <w:highlight w:val="white"/>
              </w:rPr>
            </w:pPr>
            <w:r w:rsidRPr="00DB40D6">
              <w:rPr>
                <w:rFonts w:ascii="Arial" w:hAnsi="Arial" w:cs="Arial"/>
                <w:sz w:val="20"/>
              </w:rPr>
              <w:t>315100F0599681</w:t>
            </w:r>
          </w:p>
          <w:p w:rsidR="00020A75" w:rsidRDefault="00020A75">
            <w:pPr>
              <w:jc w:val="center"/>
              <w:rPr>
                <w:sz w:val="20"/>
                <w:highlight w:val="white"/>
              </w:rPr>
            </w:pPr>
          </w:p>
        </w:tc>
        <w:tc>
          <w:tcPr>
            <w:tcW w:w="1276" w:type="dxa"/>
            <w:vAlign w:val="center"/>
          </w:tcPr>
          <w:p w:rsidR="00020A75" w:rsidRDefault="00DB40D6">
            <w:pPr>
              <w:jc w:val="center"/>
              <w:rPr>
                <w:sz w:val="20"/>
                <w:highlight w:val="white"/>
              </w:rPr>
            </w:pPr>
            <w:r w:rsidRPr="00DB40D6">
              <w:rPr>
                <w:rFonts w:ascii="Arial" w:hAnsi="Arial" w:cs="Arial"/>
                <w:sz w:val="20"/>
              </w:rPr>
              <w:t>315195F1000014</w:t>
            </w:r>
          </w:p>
        </w:tc>
        <w:tc>
          <w:tcPr>
            <w:tcW w:w="1559" w:type="dxa"/>
            <w:vAlign w:val="center"/>
          </w:tcPr>
          <w:p w:rsidR="00020A75" w:rsidRDefault="00DB40D6">
            <w:pPr>
              <w:jc w:val="center"/>
              <w:rPr>
                <w:sz w:val="20"/>
                <w:highlight w:val="white"/>
              </w:rPr>
            </w:pPr>
            <w:r w:rsidRPr="00DB40D6">
              <w:rPr>
                <w:rFonts w:ascii="Arial" w:hAnsi="Arial" w:cs="Arial"/>
                <w:sz w:val="20"/>
              </w:rPr>
              <w:t>50ОЕ211680</w:t>
            </w:r>
          </w:p>
        </w:tc>
        <w:tc>
          <w:tcPr>
            <w:tcW w:w="1418" w:type="dxa"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275" w:type="dxa"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276" w:type="dxa"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134" w:type="dxa"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134" w:type="dxa"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559" w:type="dxa"/>
            <w:vAlign w:val="center"/>
          </w:tcPr>
          <w:p w:rsidR="00020A75" w:rsidRDefault="00020A75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</w:tr>
    </w:tbl>
    <w:p w:rsidR="00020A75" w:rsidRDefault="00020A75">
      <w:pPr>
        <w:rPr>
          <w:rFonts w:ascii="Times New Roman" w:hAnsi="Times New Roman"/>
          <w:sz w:val="18"/>
          <w:szCs w:val="18"/>
        </w:rPr>
      </w:pPr>
    </w:p>
    <w:p w:rsidR="00020A75" w:rsidRDefault="007213C9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Техническое состояние </w:t>
      </w:r>
      <w:r>
        <w:rPr>
          <w:rFonts w:ascii="Times New Roman" w:hAnsi="Times New Roman"/>
          <w:sz w:val="18"/>
          <w:szCs w:val="18"/>
        </w:rPr>
        <w:t>/                       Комплектность:</w:t>
      </w:r>
    </w:p>
    <w:p w:rsidR="00020A75" w:rsidRDefault="007213C9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(указать имеющиеся неисправности) 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</w:p>
    <w:p w:rsidR="00020A75" w:rsidRDefault="007213C9">
      <w:pPr>
        <w:rPr>
          <w:rFonts w:ascii="Times New Roman" w:hAnsi="Times New Roman"/>
          <w:sz w:val="18"/>
          <w:szCs w:val="18"/>
          <w:highlight w:val="green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вала, ремонт КПП (выкрашивание зубьев, неисправность синхронизатора). </w:t>
      </w:r>
      <w:r>
        <w:rPr>
          <w:sz w:val="18"/>
          <w:szCs w:val="18"/>
          <w:highlight w:val="white"/>
        </w:rPr>
        <w:t>Возможны скрытые дефекты на узлах и агрегатах. АТС не на ходу.</w:t>
      </w:r>
    </w:p>
    <w:p w:rsidR="00020A75" w:rsidRDefault="007213C9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b/>
          <w:bCs/>
          <w:sz w:val="18"/>
          <w:szCs w:val="18"/>
          <w:highlight w:val="white"/>
        </w:rPr>
        <w:t>Заключение комиссии</w:t>
      </w:r>
      <w:r>
        <w:rPr>
          <w:rFonts w:ascii="Times New Roman" w:hAnsi="Times New Roman"/>
          <w:sz w:val="18"/>
          <w:szCs w:val="18"/>
          <w:highlight w:val="white"/>
        </w:rPr>
        <w:t>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</w:p>
    <w:p w:rsidR="00020A75" w:rsidRDefault="007213C9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Перечень прилагаемых документов:</w:t>
      </w:r>
    </w:p>
    <w:p w:rsidR="00020A75" w:rsidRDefault="007213C9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>номерная табличка ТС; Идентификационный номер (VIN№); № шасси (рамы) – не обнаружен из за коррозии, № кузова (кабины), № ДВС, № КПП, № ведущего(х) моста(ов), номерные таблички навесного оборудования – по наличию);</w:t>
      </w:r>
    </w:p>
    <w:p w:rsidR="00020A75" w:rsidRDefault="007213C9"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>2. Копия ПТС/ ПСМ (все страницы).</w:t>
      </w:r>
    </w:p>
    <w:sectPr w:rsidR="00020A75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3C9" w:rsidRDefault="007213C9">
      <w:r>
        <w:separator/>
      </w:r>
    </w:p>
  </w:endnote>
  <w:endnote w:type="continuationSeparator" w:id="0">
    <w:p w:rsidR="007213C9" w:rsidRDefault="0072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3C9" w:rsidRDefault="007213C9">
      <w:r>
        <w:separator/>
      </w:r>
    </w:p>
  </w:footnote>
  <w:footnote w:type="continuationSeparator" w:id="0">
    <w:p w:rsidR="007213C9" w:rsidRDefault="00721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47599"/>
    <w:multiLevelType w:val="hybridMultilevel"/>
    <w:tmpl w:val="93E8C55C"/>
    <w:lvl w:ilvl="0" w:tplc="F0720CB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DC805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9C31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3EC0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C8B0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63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E8A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0605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0036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A75"/>
    <w:rsid w:val="00020A75"/>
    <w:rsid w:val="00165E9F"/>
    <w:rsid w:val="00322666"/>
    <w:rsid w:val="007213C9"/>
    <w:rsid w:val="009634AB"/>
    <w:rsid w:val="00B10C60"/>
    <w:rsid w:val="00DB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B800F-B32E-4A2E-B171-9743595C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lastModifiedBy>Цвеловский Евгений Витальевич</cp:lastModifiedBy>
  <cp:revision>26</cp:revision>
  <dcterms:created xsi:type="dcterms:W3CDTF">2023-07-19T11:00:00Z</dcterms:created>
  <dcterms:modified xsi:type="dcterms:W3CDTF">2025-06-18T15:47:00Z</dcterms:modified>
</cp:coreProperties>
</file>